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A2" w:rsidRDefault="00C822A2" w:rsidP="004B403F">
      <w:pPr>
        <w:rPr>
          <w:b/>
          <w:sz w:val="28"/>
          <w:szCs w:val="28"/>
        </w:rPr>
      </w:pPr>
    </w:p>
    <w:p w:rsidR="005F21C8" w:rsidRPr="005F21C8" w:rsidRDefault="005F21C8" w:rsidP="004B403F">
      <w:pPr>
        <w:rPr>
          <w:b/>
          <w:sz w:val="24"/>
          <w:szCs w:val="24"/>
        </w:rPr>
      </w:pPr>
      <w:r w:rsidRPr="005F21C8">
        <w:rPr>
          <w:b/>
          <w:sz w:val="24"/>
          <w:szCs w:val="24"/>
        </w:rPr>
        <w:t xml:space="preserve">UBS AG: </w:t>
      </w:r>
      <w:r w:rsidR="00C822A2">
        <w:rPr>
          <w:b/>
          <w:sz w:val="24"/>
          <w:szCs w:val="24"/>
        </w:rPr>
        <w:t>pendente Strafanzeige</w:t>
      </w:r>
      <w:r w:rsidR="00C822A2" w:rsidRPr="005F21C8">
        <w:rPr>
          <w:b/>
          <w:sz w:val="24"/>
          <w:szCs w:val="24"/>
        </w:rPr>
        <w:t xml:space="preserve"> </w:t>
      </w:r>
      <w:r w:rsidR="00C822A2">
        <w:rPr>
          <w:b/>
          <w:sz w:val="24"/>
          <w:szCs w:val="24"/>
        </w:rPr>
        <w:t>wegen LIBOR-Manipulationen</w:t>
      </w:r>
    </w:p>
    <w:p w:rsidR="005F21C8" w:rsidRDefault="005F21C8" w:rsidP="004B403F">
      <w:pPr>
        <w:rPr>
          <w:sz w:val="24"/>
          <w:szCs w:val="24"/>
        </w:rPr>
      </w:pPr>
    </w:p>
    <w:p w:rsidR="005F21C8" w:rsidRDefault="005F21C8" w:rsidP="004B403F">
      <w:pPr>
        <w:rPr>
          <w:sz w:val="24"/>
          <w:szCs w:val="24"/>
        </w:rPr>
      </w:pPr>
      <w:r>
        <w:rPr>
          <w:sz w:val="24"/>
          <w:szCs w:val="24"/>
        </w:rPr>
        <w:t>Sehr geehrter Her</w:t>
      </w:r>
      <w:r w:rsidR="004611C3">
        <w:rPr>
          <w:sz w:val="24"/>
          <w:szCs w:val="24"/>
        </w:rPr>
        <w:t>r</w:t>
      </w:r>
      <w:r>
        <w:rPr>
          <w:sz w:val="24"/>
          <w:szCs w:val="24"/>
        </w:rPr>
        <w:t xml:space="preserve"> Staatsanwalt </w:t>
      </w:r>
      <w:proofErr w:type="spellStart"/>
      <w:r>
        <w:rPr>
          <w:sz w:val="24"/>
          <w:szCs w:val="24"/>
        </w:rPr>
        <w:t>Pellegrini</w:t>
      </w:r>
      <w:proofErr w:type="spellEnd"/>
    </w:p>
    <w:p w:rsidR="005F21C8" w:rsidRDefault="005F21C8" w:rsidP="004B403F">
      <w:pPr>
        <w:rPr>
          <w:sz w:val="24"/>
          <w:szCs w:val="24"/>
        </w:rPr>
      </w:pPr>
    </w:p>
    <w:p w:rsidR="002909B2" w:rsidRDefault="005F21C8" w:rsidP="004B403F">
      <w:pPr>
        <w:rPr>
          <w:sz w:val="24"/>
          <w:szCs w:val="24"/>
        </w:rPr>
      </w:pPr>
      <w:r>
        <w:rPr>
          <w:sz w:val="24"/>
          <w:szCs w:val="24"/>
        </w:rPr>
        <w:t xml:space="preserve">Wie jüngst den Medien zu entnehmen war, soll bei Ihnen seit bald zwei Jahren eine Strafanzeige </w:t>
      </w:r>
      <w:r w:rsidR="00C822A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wegen dem bekannten LIBOR-</w:t>
      </w:r>
      <w:r w:rsidR="002909B2">
        <w:rPr>
          <w:sz w:val="24"/>
          <w:szCs w:val="24"/>
        </w:rPr>
        <w:t>Manipulations-</w:t>
      </w:r>
      <w:r>
        <w:rPr>
          <w:sz w:val="24"/>
          <w:szCs w:val="24"/>
        </w:rPr>
        <w:t xml:space="preserve">Skandal, in welchen insbesondere Mitarbeiter der </w:t>
      </w:r>
      <w:r w:rsidR="00C822A2">
        <w:rPr>
          <w:sz w:val="24"/>
          <w:szCs w:val="24"/>
        </w:rPr>
        <w:t xml:space="preserve">                 </w:t>
      </w:r>
      <w:r w:rsidRPr="002A4A0C">
        <w:rPr>
          <w:i/>
          <w:sz w:val="24"/>
          <w:szCs w:val="24"/>
        </w:rPr>
        <w:t>UBS AG</w:t>
      </w:r>
      <w:r>
        <w:rPr>
          <w:sz w:val="24"/>
          <w:szCs w:val="24"/>
        </w:rPr>
        <w:t xml:space="preserve"> verwickelt </w:t>
      </w:r>
      <w:r w:rsidR="002909B2">
        <w:rPr>
          <w:sz w:val="24"/>
          <w:szCs w:val="24"/>
        </w:rPr>
        <w:t xml:space="preserve">gewesen </w:t>
      </w:r>
      <w:r>
        <w:rPr>
          <w:sz w:val="24"/>
          <w:szCs w:val="24"/>
        </w:rPr>
        <w:t xml:space="preserve">sein sollen, liegen. Wie nun verlautet, sollen Sie wohl </w:t>
      </w:r>
      <w:r w:rsidR="002909B2">
        <w:rPr>
          <w:sz w:val="24"/>
          <w:szCs w:val="24"/>
        </w:rPr>
        <w:t xml:space="preserve">„abklären“ d.h. also nicht einmal voruntersuchen geschweige denn </w:t>
      </w:r>
      <w:r>
        <w:rPr>
          <w:sz w:val="24"/>
          <w:szCs w:val="24"/>
        </w:rPr>
        <w:t xml:space="preserve"> nachhaltige Untersuchungsmassnahme</w:t>
      </w:r>
      <w:r w:rsidR="002909B2">
        <w:rPr>
          <w:sz w:val="24"/>
          <w:szCs w:val="24"/>
        </w:rPr>
        <w:t>n</w:t>
      </w:r>
      <w:r>
        <w:rPr>
          <w:sz w:val="24"/>
          <w:szCs w:val="24"/>
        </w:rPr>
        <w:t xml:space="preserve"> wie bspw. Sicherheits-/ Untersuchungshaft </w:t>
      </w:r>
      <w:r w:rsidR="002909B2">
        <w:rPr>
          <w:sz w:val="24"/>
          <w:szCs w:val="24"/>
        </w:rPr>
        <w:t>oder Aktenbeschlag</w:t>
      </w:r>
      <w:r w:rsidR="00C822A2">
        <w:rPr>
          <w:sz w:val="24"/>
          <w:szCs w:val="24"/>
        </w:rPr>
        <w:t>nahme</w:t>
      </w:r>
      <w:r w:rsidR="002909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angeordnet haben. </w:t>
      </w:r>
      <w:r w:rsidR="002909B2">
        <w:rPr>
          <w:sz w:val="24"/>
          <w:szCs w:val="24"/>
        </w:rPr>
        <w:t xml:space="preserve">Dies obwohl </w:t>
      </w:r>
      <w:r w:rsidR="00C822A2">
        <w:rPr>
          <w:sz w:val="24"/>
          <w:szCs w:val="24"/>
        </w:rPr>
        <w:t xml:space="preserve">                  </w:t>
      </w:r>
      <w:r w:rsidR="002909B2">
        <w:rPr>
          <w:sz w:val="24"/>
          <w:szCs w:val="24"/>
        </w:rPr>
        <w:t xml:space="preserve">die </w:t>
      </w:r>
      <w:r w:rsidR="002909B2" w:rsidRPr="003A22C2">
        <w:rPr>
          <w:i/>
          <w:sz w:val="24"/>
          <w:szCs w:val="24"/>
        </w:rPr>
        <w:t>FINMA</w:t>
      </w:r>
      <w:r w:rsidR="002909B2">
        <w:rPr>
          <w:sz w:val="24"/>
          <w:szCs w:val="24"/>
        </w:rPr>
        <w:t xml:space="preserve"> im Jahr 2012 also längst feststellte, dass Schweizer Anleger geschädigt wurden. </w:t>
      </w:r>
      <w:r w:rsidR="00C822A2">
        <w:rPr>
          <w:sz w:val="24"/>
          <w:szCs w:val="24"/>
        </w:rPr>
        <w:t xml:space="preserve">                                         </w:t>
      </w:r>
      <w:r w:rsidR="002909B2">
        <w:rPr>
          <w:sz w:val="24"/>
          <w:szCs w:val="24"/>
        </w:rPr>
        <w:t xml:space="preserve">Im Gegensatz zu Ihnen </w:t>
      </w:r>
      <w:r w:rsidR="00C454F7">
        <w:rPr>
          <w:sz w:val="24"/>
          <w:szCs w:val="24"/>
        </w:rPr>
        <w:t xml:space="preserve"> sind</w:t>
      </w:r>
      <w:r>
        <w:rPr>
          <w:sz w:val="24"/>
          <w:szCs w:val="24"/>
        </w:rPr>
        <w:t xml:space="preserve"> die Strafuntersu</w:t>
      </w:r>
      <w:r w:rsidR="00C454F7">
        <w:rPr>
          <w:sz w:val="24"/>
          <w:szCs w:val="24"/>
        </w:rPr>
        <w:t xml:space="preserve">chungsbehörden in London längst </w:t>
      </w:r>
      <w:r>
        <w:rPr>
          <w:sz w:val="24"/>
          <w:szCs w:val="24"/>
        </w:rPr>
        <w:t xml:space="preserve">tätig. </w:t>
      </w:r>
    </w:p>
    <w:p w:rsidR="00C822A2" w:rsidRDefault="00C822A2" w:rsidP="004B403F">
      <w:pPr>
        <w:rPr>
          <w:sz w:val="24"/>
          <w:szCs w:val="24"/>
        </w:rPr>
      </w:pPr>
    </w:p>
    <w:p w:rsidR="005F21C8" w:rsidRDefault="005F21C8" w:rsidP="004B403F">
      <w:pPr>
        <w:rPr>
          <w:sz w:val="24"/>
          <w:szCs w:val="24"/>
        </w:rPr>
      </w:pPr>
      <w:r>
        <w:rPr>
          <w:sz w:val="24"/>
          <w:szCs w:val="24"/>
        </w:rPr>
        <w:t xml:space="preserve">Es macht ganz den Eindruck, dass bei der Zürcher Staatsanwaltschaft für Wirtschaftsdelikte </w:t>
      </w:r>
      <w:r w:rsidR="004A00B9">
        <w:rPr>
          <w:sz w:val="24"/>
          <w:szCs w:val="24"/>
        </w:rPr>
        <w:t>gegen</w:t>
      </w:r>
      <w:r w:rsidR="002909B2">
        <w:rPr>
          <w:sz w:val="24"/>
          <w:szCs w:val="24"/>
        </w:rPr>
        <w:t>-</w:t>
      </w:r>
      <w:r w:rsidR="004A00B9">
        <w:rPr>
          <w:sz w:val="24"/>
          <w:szCs w:val="24"/>
        </w:rPr>
        <w:t xml:space="preserve">über den Grossbanken „Beisshemmung“ herrscht und </w:t>
      </w:r>
      <w:r>
        <w:rPr>
          <w:sz w:val="24"/>
          <w:szCs w:val="24"/>
        </w:rPr>
        <w:t>der Begriff der Kollusionsgefahr ein Fremdwort zu sein scheint, denn innerhalb der letzen zwei Jahre haben sich die mutmasslichen Delinquenten längst untereinander absprechen können.</w:t>
      </w:r>
      <w:r w:rsidR="004A00B9">
        <w:rPr>
          <w:sz w:val="24"/>
          <w:szCs w:val="24"/>
        </w:rPr>
        <w:t xml:space="preserve"> Im Übrigen kann laut StGB Art. 102 f. </w:t>
      </w:r>
      <w:r w:rsidR="001263CD">
        <w:rPr>
          <w:sz w:val="24"/>
          <w:szCs w:val="24"/>
        </w:rPr>
        <w:t xml:space="preserve">auch ein Unternehmen wie die </w:t>
      </w:r>
      <w:r w:rsidR="004A00B9">
        <w:rPr>
          <w:sz w:val="24"/>
          <w:szCs w:val="24"/>
        </w:rPr>
        <w:t xml:space="preserve">UBS </w:t>
      </w:r>
      <w:r w:rsidR="001263CD">
        <w:rPr>
          <w:sz w:val="24"/>
          <w:szCs w:val="24"/>
        </w:rPr>
        <w:t>AG strafrechtlich ins Recht gefasst werden, zumal die LIBOR-Manipulationen</w:t>
      </w:r>
      <w:r w:rsidR="004A00B9">
        <w:rPr>
          <w:sz w:val="24"/>
          <w:szCs w:val="24"/>
        </w:rPr>
        <w:t xml:space="preserve"> auf mangelhafte Organisation </w:t>
      </w:r>
      <w:r w:rsidR="001263CD">
        <w:rPr>
          <w:sz w:val="24"/>
          <w:szCs w:val="24"/>
        </w:rPr>
        <w:t>und</w:t>
      </w:r>
      <w:r w:rsidR="004A00B9">
        <w:rPr>
          <w:sz w:val="24"/>
          <w:szCs w:val="24"/>
        </w:rPr>
        <w:t>/ oder ungenügende</w:t>
      </w:r>
      <w:r w:rsidR="001263CD">
        <w:rPr>
          <w:sz w:val="24"/>
          <w:szCs w:val="24"/>
        </w:rPr>
        <w:t xml:space="preserve"> Kontrollmechanismen bei der UBS AG schliessen lassen müssten. Der dringende </w:t>
      </w:r>
      <w:r w:rsidR="002909B2">
        <w:rPr>
          <w:sz w:val="24"/>
          <w:szCs w:val="24"/>
        </w:rPr>
        <w:t xml:space="preserve">durch die Feststellungen der FINMA verstärkte </w:t>
      </w:r>
      <w:r w:rsidR="001263CD">
        <w:rPr>
          <w:sz w:val="24"/>
          <w:szCs w:val="24"/>
        </w:rPr>
        <w:t>Ver</w:t>
      </w:r>
      <w:r w:rsidR="004A00B9">
        <w:rPr>
          <w:sz w:val="24"/>
          <w:szCs w:val="24"/>
        </w:rPr>
        <w:t>dacht dazu scheint</w:t>
      </w:r>
      <w:r w:rsidR="001263CD">
        <w:rPr>
          <w:sz w:val="24"/>
          <w:szCs w:val="24"/>
        </w:rPr>
        <w:t xml:space="preserve"> </w:t>
      </w:r>
      <w:r w:rsidR="004A00B9">
        <w:rPr>
          <w:sz w:val="24"/>
          <w:szCs w:val="24"/>
        </w:rPr>
        <w:t xml:space="preserve">mir offenkundig, denn die natürliche Vermutung spricht klar dafür. </w:t>
      </w:r>
      <w:r w:rsidR="001263CD">
        <w:rPr>
          <w:sz w:val="24"/>
          <w:szCs w:val="24"/>
        </w:rPr>
        <w:t xml:space="preserve">Dennoch tut sich </w:t>
      </w:r>
      <w:r w:rsidR="00C822A2">
        <w:rPr>
          <w:sz w:val="24"/>
          <w:szCs w:val="24"/>
        </w:rPr>
        <w:t xml:space="preserve">bei Ihrer Staatsanwaltschaft </w:t>
      </w:r>
      <w:r w:rsidR="004A00B9">
        <w:rPr>
          <w:sz w:val="24"/>
          <w:szCs w:val="24"/>
        </w:rPr>
        <w:t xml:space="preserve">auch </w:t>
      </w:r>
      <w:r w:rsidR="001263CD">
        <w:rPr>
          <w:sz w:val="24"/>
          <w:szCs w:val="24"/>
        </w:rPr>
        <w:t>hier unverständlicher Weise nichts</w:t>
      </w:r>
      <w:r w:rsidR="00C822A2">
        <w:rPr>
          <w:sz w:val="24"/>
          <w:szCs w:val="24"/>
        </w:rPr>
        <w:t xml:space="preserve"> Greifbares</w:t>
      </w:r>
      <w:r w:rsidR="001263CD">
        <w:rPr>
          <w:sz w:val="24"/>
          <w:szCs w:val="24"/>
        </w:rPr>
        <w:t>!</w:t>
      </w:r>
    </w:p>
    <w:p w:rsidR="005F21C8" w:rsidRDefault="005F21C8" w:rsidP="004B403F">
      <w:pPr>
        <w:rPr>
          <w:sz w:val="24"/>
          <w:szCs w:val="24"/>
        </w:rPr>
      </w:pPr>
    </w:p>
    <w:p w:rsidR="001263CD" w:rsidRDefault="005F21C8" w:rsidP="004B403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Nachdem ich mittlerweile mit zwei Fällen konfrontiert bin, wo die Staatsanwaltschaft </w:t>
      </w:r>
      <w:r w:rsidR="003A22C2">
        <w:rPr>
          <w:sz w:val="24"/>
          <w:szCs w:val="24"/>
        </w:rPr>
        <w:t xml:space="preserve">des Kantons Zürich </w:t>
      </w:r>
      <w:r w:rsidR="000E30F7">
        <w:rPr>
          <w:sz w:val="24"/>
          <w:szCs w:val="24"/>
        </w:rPr>
        <w:t xml:space="preserve">angebliche Wirtschaftsdelikte mit zudem rein </w:t>
      </w:r>
      <w:r w:rsidR="000E30F7" w:rsidRPr="005E216C">
        <w:rPr>
          <w:sz w:val="24"/>
          <w:szCs w:val="24"/>
          <w:u w:val="single"/>
        </w:rPr>
        <w:t>zivilrechtlichem Hintergrund</w:t>
      </w:r>
      <w:r w:rsidR="000E30F7" w:rsidRPr="005E216C">
        <w:rPr>
          <w:sz w:val="24"/>
          <w:szCs w:val="24"/>
        </w:rPr>
        <w:t xml:space="preserve"> (!)</w:t>
      </w:r>
      <w:r w:rsidR="000E30F7">
        <w:rPr>
          <w:sz w:val="24"/>
          <w:szCs w:val="24"/>
        </w:rPr>
        <w:t xml:space="preserve"> und von offen-kundiger Bedeutungslosigkeit </w:t>
      </w:r>
      <w:r>
        <w:rPr>
          <w:sz w:val="24"/>
          <w:szCs w:val="24"/>
        </w:rPr>
        <w:t xml:space="preserve">mit kaum überbietbarer Akribie </w:t>
      </w:r>
      <w:r w:rsidR="001263CD">
        <w:rPr>
          <w:sz w:val="24"/>
          <w:szCs w:val="24"/>
        </w:rPr>
        <w:t xml:space="preserve">und </w:t>
      </w:r>
      <w:r w:rsidR="001263CD" w:rsidRPr="000E30F7">
        <w:rPr>
          <w:sz w:val="24"/>
          <w:szCs w:val="24"/>
          <w:u w:val="single"/>
        </w:rPr>
        <w:t>unverhältnismässig</w:t>
      </w:r>
      <w:r w:rsidR="001263CD">
        <w:rPr>
          <w:sz w:val="24"/>
          <w:szCs w:val="24"/>
        </w:rPr>
        <w:t xml:space="preserve"> grossem Auf</w:t>
      </w:r>
      <w:r w:rsidR="000E30F7">
        <w:rPr>
          <w:sz w:val="24"/>
          <w:szCs w:val="24"/>
        </w:rPr>
        <w:t>-</w:t>
      </w:r>
      <w:proofErr w:type="spellStart"/>
      <w:r w:rsidR="001263CD">
        <w:rPr>
          <w:sz w:val="24"/>
          <w:szCs w:val="24"/>
        </w:rPr>
        <w:t>wand</w:t>
      </w:r>
      <w:proofErr w:type="spellEnd"/>
      <w:r w:rsidR="001263CD">
        <w:rPr>
          <w:sz w:val="24"/>
          <w:szCs w:val="24"/>
        </w:rPr>
        <w:t xml:space="preserve"> </w:t>
      </w:r>
      <w:r w:rsidR="00C822A2">
        <w:rPr>
          <w:sz w:val="24"/>
          <w:szCs w:val="24"/>
        </w:rPr>
        <w:t xml:space="preserve">und Kosten (Gutachten) </w:t>
      </w:r>
      <w:r>
        <w:rPr>
          <w:sz w:val="24"/>
          <w:szCs w:val="24"/>
        </w:rPr>
        <w:t>verfolgen:</w:t>
      </w:r>
    </w:p>
    <w:p w:rsidR="005F21C8" w:rsidRDefault="001263CD" w:rsidP="005F21C8">
      <w:pPr>
        <w:pStyle w:val="Listenabsatz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445BA9">
        <w:rPr>
          <w:sz w:val="24"/>
          <w:szCs w:val="24"/>
        </w:rPr>
        <w:t xml:space="preserve">in Berater, der eine Kundin </w:t>
      </w:r>
      <w:r w:rsidR="005F21C8">
        <w:rPr>
          <w:sz w:val="24"/>
          <w:szCs w:val="24"/>
        </w:rPr>
        <w:t>vor der Zahlungsmoral seines Auftraggebers warnte wir</w:t>
      </w:r>
      <w:r w:rsidR="00C822A2">
        <w:rPr>
          <w:sz w:val="24"/>
          <w:szCs w:val="24"/>
        </w:rPr>
        <w:t xml:space="preserve">d </w:t>
      </w:r>
      <w:r w:rsidR="005F21C8">
        <w:rPr>
          <w:sz w:val="24"/>
          <w:szCs w:val="24"/>
        </w:rPr>
        <w:t>wegen Nötigung belangt;</w:t>
      </w:r>
    </w:p>
    <w:p w:rsidR="005F21C8" w:rsidRDefault="001263CD" w:rsidP="005F21C8">
      <w:pPr>
        <w:pStyle w:val="Listenabsatz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5F21C8">
        <w:rPr>
          <w:sz w:val="24"/>
          <w:szCs w:val="24"/>
        </w:rPr>
        <w:t xml:space="preserve">in Zahntechniker wird wegen einer </w:t>
      </w:r>
      <w:r>
        <w:rPr>
          <w:sz w:val="24"/>
          <w:szCs w:val="24"/>
        </w:rPr>
        <w:t xml:space="preserve">wenn überhaupt dann um </w:t>
      </w:r>
      <w:r w:rsidR="005F21C8">
        <w:rPr>
          <w:sz w:val="24"/>
          <w:szCs w:val="24"/>
        </w:rPr>
        <w:t>e</w:t>
      </w:r>
      <w:r>
        <w:rPr>
          <w:sz w:val="24"/>
          <w:szCs w:val="24"/>
        </w:rPr>
        <w:t>inige</w:t>
      </w:r>
      <w:r w:rsidR="005F21C8">
        <w:rPr>
          <w:sz w:val="24"/>
          <w:szCs w:val="24"/>
        </w:rPr>
        <w:t xml:space="preserve"> </w:t>
      </w:r>
      <w:r w:rsidR="003A22C2">
        <w:rPr>
          <w:sz w:val="24"/>
          <w:szCs w:val="24"/>
        </w:rPr>
        <w:t xml:space="preserve">wenige </w:t>
      </w:r>
      <w:r w:rsidR="005F21C8">
        <w:rPr>
          <w:sz w:val="24"/>
          <w:szCs w:val="24"/>
        </w:rPr>
        <w:t xml:space="preserve">hundert Franken </w:t>
      </w:r>
      <w:r w:rsidR="003A22C2">
        <w:rPr>
          <w:sz w:val="24"/>
          <w:szCs w:val="24"/>
        </w:rPr>
        <w:t xml:space="preserve">im Ausmass von 10 – 20% </w:t>
      </w:r>
      <w:r w:rsidR="00C822A2">
        <w:rPr>
          <w:sz w:val="24"/>
          <w:szCs w:val="24"/>
        </w:rPr>
        <w:t xml:space="preserve">überhöhten </w:t>
      </w:r>
      <w:r w:rsidR="005F21C8">
        <w:rPr>
          <w:sz w:val="24"/>
          <w:szCs w:val="24"/>
        </w:rPr>
        <w:t>Honorarrech</w:t>
      </w:r>
      <w:r>
        <w:rPr>
          <w:sz w:val="24"/>
          <w:szCs w:val="24"/>
        </w:rPr>
        <w:t>nung</w:t>
      </w:r>
      <w:r w:rsidR="003A22C2">
        <w:rPr>
          <w:sz w:val="24"/>
          <w:szCs w:val="24"/>
        </w:rPr>
        <w:t xml:space="preserve"> </w:t>
      </w:r>
      <w:r>
        <w:rPr>
          <w:sz w:val="24"/>
          <w:szCs w:val="24"/>
        </w:rPr>
        <w:t>wegen Wu</w:t>
      </w:r>
      <w:r w:rsidR="005F21C8">
        <w:rPr>
          <w:sz w:val="24"/>
          <w:szCs w:val="24"/>
        </w:rPr>
        <w:t>cher belangt;</w:t>
      </w:r>
    </w:p>
    <w:p w:rsidR="00F56A2C" w:rsidRDefault="001263CD" w:rsidP="00C822A2">
      <w:pPr>
        <w:rPr>
          <w:sz w:val="24"/>
          <w:szCs w:val="24"/>
        </w:rPr>
      </w:pPr>
      <w:r>
        <w:rPr>
          <w:sz w:val="24"/>
          <w:szCs w:val="24"/>
        </w:rPr>
        <w:t xml:space="preserve">sehe ich mich in meiner Eigenschaft als UBS-Aktionär </w:t>
      </w:r>
      <w:r w:rsidR="004A00B9">
        <w:rPr>
          <w:sz w:val="24"/>
          <w:szCs w:val="24"/>
        </w:rPr>
        <w:t>(</w:t>
      </w:r>
      <w:r w:rsidR="001E78CD">
        <w:rPr>
          <w:sz w:val="24"/>
          <w:szCs w:val="24"/>
        </w:rPr>
        <w:t>Legitimations-</w:t>
      </w:r>
      <w:r w:rsidR="004A00B9">
        <w:rPr>
          <w:sz w:val="24"/>
          <w:szCs w:val="24"/>
        </w:rPr>
        <w:t xml:space="preserve">Nachweis </w:t>
      </w:r>
      <w:r w:rsidR="004A00B9" w:rsidRPr="00C822A2">
        <w:rPr>
          <w:sz w:val="24"/>
          <w:szCs w:val="24"/>
          <w:bdr w:val="single" w:sz="4" w:space="0" w:color="auto"/>
        </w:rPr>
        <w:t>Beilage</w:t>
      </w:r>
      <w:r w:rsidR="00C822A2" w:rsidRPr="00C822A2">
        <w:rPr>
          <w:sz w:val="24"/>
          <w:szCs w:val="24"/>
          <w:bdr w:val="single" w:sz="4" w:space="0" w:color="auto"/>
        </w:rPr>
        <w:t xml:space="preserve"> 1</w:t>
      </w:r>
      <w:r w:rsidR="004A00B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und </w:t>
      </w:r>
      <w:proofErr w:type="spellStart"/>
      <w:r>
        <w:rPr>
          <w:sz w:val="24"/>
          <w:szCs w:val="24"/>
        </w:rPr>
        <w:t>gele</w:t>
      </w:r>
      <w:r w:rsidR="001E78CD">
        <w:rPr>
          <w:sz w:val="24"/>
          <w:szCs w:val="24"/>
        </w:rPr>
        <w:t>-</w:t>
      </w:r>
      <w:r>
        <w:rPr>
          <w:sz w:val="24"/>
          <w:szCs w:val="24"/>
        </w:rPr>
        <w:t>gen</w:t>
      </w:r>
      <w:r w:rsidR="00F56A2C">
        <w:rPr>
          <w:sz w:val="24"/>
          <w:szCs w:val="24"/>
        </w:rPr>
        <w:t>t</w:t>
      </w:r>
      <w:r>
        <w:rPr>
          <w:sz w:val="24"/>
          <w:szCs w:val="24"/>
        </w:rPr>
        <w:t>licher</w:t>
      </w:r>
      <w:proofErr w:type="spellEnd"/>
      <w:r>
        <w:rPr>
          <w:sz w:val="24"/>
          <w:szCs w:val="24"/>
        </w:rPr>
        <w:t xml:space="preserve"> Aktionärsvertreter</w:t>
      </w:r>
      <w:r w:rsidR="003A22C2">
        <w:rPr>
          <w:sz w:val="24"/>
          <w:szCs w:val="24"/>
        </w:rPr>
        <w:t>/ Anlegerschützer</w:t>
      </w:r>
      <w:r>
        <w:rPr>
          <w:sz w:val="24"/>
          <w:szCs w:val="24"/>
        </w:rPr>
        <w:t xml:space="preserve"> </w:t>
      </w:r>
      <w:r w:rsidR="00C822A2">
        <w:rPr>
          <w:sz w:val="24"/>
          <w:szCs w:val="24"/>
        </w:rPr>
        <w:t>(</w:t>
      </w:r>
      <w:r w:rsidR="001E78CD">
        <w:rPr>
          <w:sz w:val="24"/>
          <w:szCs w:val="24"/>
        </w:rPr>
        <w:t xml:space="preserve">Legitimationsnachweis: </w:t>
      </w:r>
      <w:r w:rsidR="00C822A2">
        <w:rPr>
          <w:sz w:val="24"/>
          <w:szCs w:val="24"/>
        </w:rPr>
        <w:t xml:space="preserve">Brief </w:t>
      </w:r>
      <w:r w:rsidR="001B5099">
        <w:rPr>
          <w:sz w:val="24"/>
          <w:szCs w:val="24"/>
        </w:rPr>
        <w:t xml:space="preserve">vom 20. April 2015 </w:t>
      </w:r>
      <w:r w:rsidR="00C822A2">
        <w:rPr>
          <w:sz w:val="24"/>
          <w:szCs w:val="24"/>
        </w:rPr>
        <w:t xml:space="preserve">an VRP der UBS AG in </w:t>
      </w:r>
      <w:r w:rsidR="00C822A2" w:rsidRPr="00C822A2">
        <w:rPr>
          <w:sz w:val="24"/>
          <w:szCs w:val="24"/>
          <w:bdr w:val="single" w:sz="4" w:space="0" w:color="auto"/>
        </w:rPr>
        <w:t>Beilage 2</w:t>
      </w:r>
      <w:r w:rsidR="00C822A2">
        <w:rPr>
          <w:sz w:val="24"/>
          <w:szCs w:val="24"/>
        </w:rPr>
        <w:t xml:space="preserve">) </w:t>
      </w:r>
      <w:r>
        <w:rPr>
          <w:sz w:val="24"/>
          <w:szCs w:val="24"/>
        </w:rPr>
        <w:t>gehalten</w:t>
      </w:r>
      <w:r w:rsidR="003A22C2">
        <w:rPr>
          <w:sz w:val="24"/>
          <w:szCs w:val="24"/>
        </w:rPr>
        <w:t>,</w:t>
      </w:r>
      <w:r>
        <w:rPr>
          <w:sz w:val="24"/>
          <w:szCs w:val="24"/>
        </w:rPr>
        <w:t xml:space="preserve"> bezüglich der bei Ihnen </w:t>
      </w:r>
      <w:r w:rsidR="003A22C2">
        <w:rPr>
          <w:sz w:val="24"/>
          <w:szCs w:val="24"/>
        </w:rPr>
        <w:t xml:space="preserve">wegen den LIBOR-Manipulationen </w:t>
      </w:r>
      <w:r>
        <w:rPr>
          <w:sz w:val="24"/>
          <w:szCs w:val="24"/>
        </w:rPr>
        <w:t xml:space="preserve">liegenden, </w:t>
      </w:r>
      <w:r w:rsidR="004A00B9">
        <w:rPr>
          <w:sz w:val="24"/>
          <w:szCs w:val="24"/>
        </w:rPr>
        <w:t xml:space="preserve">vor sich </w:t>
      </w:r>
      <w:r>
        <w:rPr>
          <w:sz w:val="24"/>
          <w:szCs w:val="24"/>
        </w:rPr>
        <w:t xml:space="preserve">dahin schlummernden Strafanzeige nachzufassen und formell mit dieser </w:t>
      </w:r>
    </w:p>
    <w:p w:rsidR="00964647" w:rsidRDefault="00964647" w:rsidP="00C822A2">
      <w:pPr>
        <w:spacing w:line="240" w:lineRule="auto"/>
        <w:rPr>
          <w:sz w:val="24"/>
          <w:szCs w:val="24"/>
        </w:rPr>
      </w:pPr>
    </w:p>
    <w:p w:rsidR="00F56A2C" w:rsidRDefault="00F56A2C" w:rsidP="00C822A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spellStart"/>
      <w:r w:rsidR="001263CD" w:rsidRPr="00F56A2C">
        <w:rPr>
          <w:b/>
          <w:sz w:val="24"/>
          <w:szCs w:val="24"/>
        </w:rPr>
        <w:t>Nachfass</w:t>
      </w:r>
      <w:proofErr w:type="spellEnd"/>
      <w:r w:rsidR="001263CD" w:rsidRPr="00F56A2C">
        <w:rPr>
          <w:b/>
          <w:sz w:val="24"/>
          <w:szCs w:val="24"/>
        </w:rPr>
        <w:t xml:space="preserve">-Strafanzeige </w:t>
      </w:r>
    </w:p>
    <w:p w:rsidR="00964647" w:rsidRPr="00F56A2C" w:rsidRDefault="00964647" w:rsidP="00C822A2">
      <w:pPr>
        <w:spacing w:line="240" w:lineRule="auto"/>
        <w:rPr>
          <w:b/>
          <w:sz w:val="24"/>
          <w:szCs w:val="24"/>
        </w:rPr>
      </w:pPr>
    </w:p>
    <w:p w:rsidR="001263CD" w:rsidRDefault="001263CD" w:rsidP="00C822A2">
      <w:pPr>
        <w:rPr>
          <w:sz w:val="24"/>
          <w:szCs w:val="24"/>
        </w:rPr>
      </w:pPr>
      <w:r>
        <w:rPr>
          <w:sz w:val="24"/>
          <w:szCs w:val="24"/>
        </w:rPr>
        <w:t xml:space="preserve">vorstellig zu werden. Der Sachverhalt </w:t>
      </w:r>
      <w:r w:rsidR="004A00B9">
        <w:rPr>
          <w:sz w:val="24"/>
          <w:szCs w:val="24"/>
        </w:rPr>
        <w:t>mit Verdacht auf Vermögensdelikte wie bspw. Veruntreuung, Betrug</w:t>
      </w:r>
      <w:r w:rsidR="003A22C2">
        <w:rPr>
          <w:sz w:val="24"/>
          <w:szCs w:val="24"/>
        </w:rPr>
        <w:t>, Urkundenfälschung</w:t>
      </w:r>
      <w:r w:rsidR="004A00B9">
        <w:rPr>
          <w:sz w:val="24"/>
          <w:szCs w:val="24"/>
        </w:rPr>
        <w:t xml:space="preserve"> und dgl.  </w:t>
      </w:r>
      <w:r>
        <w:rPr>
          <w:sz w:val="24"/>
          <w:szCs w:val="24"/>
        </w:rPr>
        <w:t>is</w:t>
      </w:r>
      <w:r w:rsidR="00F56A2C">
        <w:rPr>
          <w:sz w:val="24"/>
          <w:szCs w:val="24"/>
        </w:rPr>
        <w:t>t Ihnen bereits geläufig, weshal</w:t>
      </w:r>
      <w:r>
        <w:rPr>
          <w:sz w:val="24"/>
          <w:szCs w:val="24"/>
        </w:rPr>
        <w:t>b es sich erübrigen dürfte hier nochm</w:t>
      </w:r>
      <w:r w:rsidR="00F56A2C">
        <w:rPr>
          <w:sz w:val="24"/>
          <w:szCs w:val="24"/>
        </w:rPr>
        <w:t xml:space="preserve">als alles im Detail aufzuzeigen, zumal die Staatsanwaltschaft eh </w:t>
      </w:r>
      <w:r w:rsidR="00F56A2C" w:rsidRPr="003A22C2">
        <w:rPr>
          <w:sz w:val="24"/>
          <w:szCs w:val="24"/>
          <w:u w:val="single"/>
        </w:rPr>
        <w:t>von Amtes</w:t>
      </w:r>
      <w:r w:rsidR="00F56A2C">
        <w:rPr>
          <w:sz w:val="24"/>
          <w:szCs w:val="24"/>
        </w:rPr>
        <w:t xml:space="preserve"> wegen aktiv zu werden und zu handeln gehalten wäre/ ist. </w:t>
      </w:r>
      <w:r w:rsidR="004A00B9">
        <w:rPr>
          <w:sz w:val="24"/>
          <w:szCs w:val="24"/>
        </w:rPr>
        <w:t xml:space="preserve">Zudem wurde bekanntlich, was bei Ihnen auch aktenkundig sein muss, die </w:t>
      </w:r>
      <w:r w:rsidR="004A00B9" w:rsidRPr="003A22C2">
        <w:rPr>
          <w:i/>
          <w:sz w:val="24"/>
          <w:szCs w:val="24"/>
        </w:rPr>
        <w:t>FINMA</w:t>
      </w:r>
      <w:r w:rsidR="004A00B9">
        <w:rPr>
          <w:sz w:val="24"/>
          <w:szCs w:val="24"/>
        </w:rPr>
        <w:t xml:space="preserve"> bereits vorstellig</w:t>
      </w:r>
      <w:r w:rsidR="003A22C2">
        <w:rPr>
          <w:sz w:val="24"/>
          <w:szCs w:val="24"/>
        </w:rPr>
        <w:t xml:space="preserve"> und stellte einen </w:t>
      </w:r>
      <w:r w:rsidR="003A22C2" w:rsidRPr="00C822A2">
        <w:rPr>
          <w:sz w:val="24"/>
          <w:szCs w:val="24"/>
          <w:u w:val="single"/>
        </w:rPr>
        <w:t>Schaden zulasten Anleger</w:t>
      </w:r>
      <w:r w:rsidR="003A22C2">
        <w:rPr>
          <w:sz w:val="24"/>
          <w:szCs w:val="24"/>
        </w:rPr>
        <w:t xml:space="preserve"> fest</w:t>
      </w:r>
      <w:r w:rsidR="004A00B9">
        <w:rPr>
          <w:sz w:val="24"/>
          <w:szCs w:val="24"/>
        </w:rPr>
        <w:t xml:space="preserve">, welche </w:t>
      </w:r>
      <w:r w:rsidR="003A22C2">
        <w:rPr>
          <w:sz w:val="24"/>
          <w:szCs w:val="24"/>
        </w:rPr>
        <w:t xml:space="preserve">Behörde </w:t>
      </w:r>
      <w:r w:rsidR="004A00B9">
        <w:rPr>
          <w:sz w:val="24"/>
          <w:szCs w:val="24"/>
        </w:rPr>
        <w:t xml:space="preserve">aber nur Aufsichtsbehörde und nicht Strafverfolgungsbehörde ist. </w:t>
      </w:r>
      <w:r w:rsidR="00C822A2">
        <w:rPr>
          <w:sz w:val="24"/>
          <w:szCs w:val="24"/>
        </w:rPr>
        <w:t xml:space="preserve">Der Gerichtsstand Schweiz ist damit vorgegeben. </w:t>
      </w:r>
      <w:r w:rsidR="00F56A2C">
        <w:rPr>
          <w:sz w:val="24"/>
          <w:szCs w:val="24"/>
        </w:rPr>
        <w:t xml:space="preserve">Diese Ihre  übertriebene Zurückhaltung den Grossbanken gegenüber </w:t>
      </w:r>
      <w:r w:rsidR="003A22C2">
        <w:rPr>
          <w:sz w:val="24"/>
          <w:szCs w:val="24"/>
        </w:rPr>
        <w:t>hat gerade</w:t>
      </w:r>
      <w:r w:rsidR="002A4A0C">
        <w:rPr>
          <w:sz w:val="24"/>
          <w:szCs w:val="24"/>
        </w:rPr>
        <w:t>-</w:t>
      </w:r>
      <w:r w:rsidR="003A22C2">
        <w:rPr>
          <w:sz w:val="24"/>
          <w:szCs w:val="24"/>
        </w:rPr>
        <w:t xml:space="preserve">zu System, </w:t>
      </w:r>
      <w:r w:rsidR="00F56A2C">
        <w:rPr>
          <w:sz w:val="24"/>
          <w:szCs w:val="24"/>
        </w:rPr>
        <w:t xml:space="preserve">ist nicht nur peinlich, sondern </w:t>
      </w:r>
      <w:r w:rsidR="00F56A2C" w:rsidRPr="002A4A0C">
        <w:rPr>
          <w:b/>
          <w:sz w:val="24"/>
          <w:szCs w:val="24"/>
        </w:rPr>
        <w:t>schadet dem Vertrauen in die Justiz</w:t>
      </w:r>
      <w:r w:rsidR="00F56A2C">
        <w:rPr>
          <w:sz w:val="24"/>
          <w:szCs w:val="24"/>
        </w:rPr>
        <w:t xml:space="preserve"> generell.</w:t>
      </w:r>
    </w:p>
    <w:p w:rsidR="002A4A0C" w:rsidRDefault="002A4A0C" w:rsidP="001263CD">
      <w:pPr>
        <w:rPr>
          <w:sz w:val="24"/>
          <w:szCs w:val="24"/>
        </w:rPr>
      </w:pPr>
    </w:p>
    <w:p w:rsidR="00F56A2C" w:rsidRDefault="00F56A2C" w:rsidP="001263CD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4A00B9">
        <w:rPr>
          <w:sz w:val="24"/>
          <w:szCs w:val="24"/>
        </w:rPr>
        <w:t xml:space="preserve">von der Zürcher Staatsanwalt produzierte </w:t>
      </w:r>
      <w:r>
        <w:rPr>
          <w:sz w:val="24"/>
          <w:szCs w:val="24"/>
        </w:rPr>
        <w:t xml:space="preserve">Flop im Fall </w:t>
      </w:r>
      <w:r w:rsidRPr="003A22C2">
        <w:rPr>
          <w:i/>
          <w:sz w:val="24"/>
          <w:szCs w:val="24"/>
        </w:rPr>
        <w:t xml:space="preserve">Swissair </w:t>
      </w:r>
      <w:r>
        <w:rPr>
          <w:sz w:val="24"/>
          <w:szCs w:val="24"/>
        </w:rPr>
        <w:t>darf hier mitnichten Grund zur Zurückhaltung sein, denn d</w:t>
      </w:r>
      <w:r w:rsidR="00C726E3">
        <w:rPr>
          <w:sz w:val="24"/>
          <w:szCs w:val="24"/>
        </w:rPr>
        <w:t>a</w:t>
      </w:r>
      <w:r>
        <w:rPr>
          <w:sz w:val="24"/>
          <w:szCs w:val="24"/>
        </w:rPr>
        <w:t xml:space="preserve">mals lieferte die Staatsanwaltschaft eine </w:t>
      </w:r>
      <w:r w:rsidR="00C726E3">
        <w:rPr>
          <w:sz w:val="24"/>
          <w:szCs w:val="24"/>
        </w:rPr>
        <w:t xml:space="preserve">derart </w:t>
      </w:r>
      <w:r>
        <w:rPr>
          <w:sz w:val="24"/>
          <w:szCs w:val="24"/>
        </w:rPr>
        <w:t xml:space="preserve">peinlich schwache und zudem fehlerhafte Anklageschrift, welche </w:t>
      </w:r>
      <w:r w:rsidR="004A00B9">
        <w:rPr>
          <w:sz w:val="24"/>
          <w:szCs w:val="24"/>
        </w:rPr>
        <w:t xml:space="preserve">eigentlich vom Gericht zwecks Verbesserung zurück-zuweisen gewesen wäre und welche </w:t>
      </w:r>
      <w:r>
        <w:rPr>
          <w:sz w:val="24"/>
          <w:szCs w:val="24"/>
        </w:rPr>
        <w:t xml:space="preserve">zu zerzausen den Anwälten ein Leichtes war, was ich damals kurz nach Veröffentlichung derselben so </w:t>
      </w:r>
      <w:r w:rsidR="0056007D">
        <w:rPr>
          <w:sz w:val="24"/>
          <w:szCs w:val="24"/>
        </w:rPr>
        <w:t>denn auch</w:t>
      </w:r>
      <w:r w:rsidR="00C726E3">
        <w:rPr>
          <w:sz w:val="24"/>
          <w:szCs w:val="24"/>
        </w:rPr>
        <w:t xml:space="preserve"> nicht von ungefähr </w:t>
      </w:r>
      <w:r>
        <w:rPr>
          <w:sz w:val="24"/>
          <w:szCs w:val="24"/>
        </w:rPr>
        <w:t>prognostiziert hatte.</w:t>
      </w:r>
    </w:p>
    <w:p w:rsidR="002A4A0C" w:rsidRDefault="00C822A2" w:rsidP="004B403F">
      <w:pPr>
        <w:rPr>
          <w:sz w:val="24"/>
          <w:szCs w:val="24"/>
        </w:rPr>
      </w:pPr>
      <w:r>
        <w:rPr>
          <w:sz w:val="24"/>
          <w:szCs w:val="24"/>
        </w:rPr>
        <w:t xml:space="preserve">Auch lasse ich den Einwand angeblich hoher Komplexität nicht gelten, denn aus den Lehren zum Swissair-Debakel wurde Ihre Staatsanwaltschaft personell verstärkt.                                                                             </w:t>
      </w:r>
    </w:p>
    <w:p w:rsidR="005E216C" w:rsidRDefault="005E216C" w:rsidP="004B403F">
      <w:pPr>
        <w:rPr>
          <w:sz w:val="24"/>
          <w:szCs w:val="24"/>
        </w:rPr>
      </w:pPr>
    </w:p>
    <w:p w:rsidR="005F21C8" w:rsidRPr="00C45095" w:rsidRDefault="00C822A2" w:rsidP="004B403F">
      <w:pPr>
        <w:rPr>
          <w:sz w:val="24"/>
          <w:szCs w:val="24"/>
        </w:rPr>
      </w:pPr>
      <w:r>
        <w:rPr>
          <w:sz w:val="24"/>
          <w:szCs w:val="24"/>
        </w:rPr>
        <w:t>Mit freundlichen Grüssen</w:t>
      </w:r>
    </w:p>
    <w:sectPr w:rsidR="005F21C8" w:rsidRPr="00C45095" w:rsidSect="00476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69" w:right="907" w:bottom="1134" w:left="1134" w:header="953" w:footer="737" w:gutter="0"/>
      <w:paperSrc w:first="259" w:other="257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09" w:rsidRDefault="002C1509">
      <w:r>
        <w:separator/>
      </w:r>
    </w:p>
  </w:endnote>
  <w:endnote w:type="continuationSeparator" w:id="0">
    <w:p w:rsidR="002C1509" w:rsidRDefault="002C1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69" w:rsidRDefault="00BC0F6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Fuzeile"/>
      <w:jc w:val="center"/>
      <w:rPr>
        <w:snapToGrid w:val="0"/>
        <w:sz w:val="24"/>
      </w:rPr>
    </w:pPr>
    <w:r>
      <w:rPr>
        <w:b/>
        <w:snapToGrid w:val="0"/>
        <w:sz w:val="24"/>
      </w:rPr>
      <w:t>www.verteidiger.ch</w:t>
    </w:r>
  </w:p>
  <w:p w:rsidR="00C45095" w:rsidRDefault="00AA506D">
    <w:pPr>
      <w:pStyle w:val="Fuzeile"/>
      <w:tabs>
        <w:tab w:val="clear" w:pos="4536"/>
        <w:tab w:val="clear" w:pos="9072"/>
        <w:tab w:val="right" w:pos="9356"/>
        <w:tab w:val="right" w:pos="9639"/>
      </w:tabs>
      <w:rPr>
        <w:snapToGrid w:val="0"/>
      </w:rPr>
    </w:pPr>
    <w:r>
      <w:rPr>
        <w:snapToGrid w:val="0"/>
      </w:rPr>
      <w:t xml:space="preserve">                                                           </w:t>
    </w:r>
  </w:p>
  <w:p w:rsidR="00CD5A9F" w:rsidRDefault="00AA506D">
    <w:pPr>
      <w:pStyle w:val="Fuzeile"/>
      <w:tabs>
        <w:tab w:val="clear" w:pos="4536"/>
        <w:tab w:val="clear" w:pos="9072"/>
        <w:tab w:val="right" w:pos="9356"/>
        <w:tab w:val="right" w:pos="9639"/>
      </w:tabs>
      <w:rPr>
        <w:snapToGrid w:val="0"/>
        <w:sz w:val="14"/>
      </w:rPr>
    </w:pPr>
    <w:r>
      <w:rPr>
        <w:snapToGrid w:val="0"/>
      </w:rPr>
      <w:tab/>
    </w:r>
    <w:r w:rsidR="00565CC3">
      <w:rPr>
        <w:snapToGrid w:val="0"/>
        <w:sz w:val="14"/>
        <w:lang w:val="de-DE"/>
      </w:rPr>
      <w:fldChar w:fldCharType="begin"/>
    </w:r>
    <w:r w:rsidR="00CD5A9F">
      <w:rPr>
        <w:snapToGrid w:val="0"/>
        <w:sz w:val="14"/>
        <w:lang w:val="de-DE"/>
      </w:rPr>
      <w:instrText xml:space="preserve"> FILENAME \p </w:instrText>
    </w:r>
    <w:r w:rsidR="00565CC3">
      <w:rPr>
        <w:snapToGrid w:val="0"/>
        <w:sz w:val="14"/>
        <w:lang w:val="de-DE"/>
      </w:rPr>
      <w:fldChar w:fldCharType="separate"/>
    </w:r>
    <w:r w:rsidR="00710D80">
      <w:rPr>
        <w:noProof/>
        <w:snapToGrid w:val="0"/>
        <w:sz w:val="14"/>
        <w:lang w:val="de-DE"/>
      </w:rPr>
      <w:t>C:\Users\Nobel33\Documents\LIBOR Nachfass-Strafanzeige  31.05.2015.docx</w:t>
    </w:r>
    <w:r w:rsidR="00565CC3">
      <w:rPr>
        <w:snapToGrid w:val="0"/>
        <w:sz w:val="14"/>
        <w:lang w:val="de-D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Kopfzeile"/>
      <w:tabs>
        <w:tab w:val="left" w:pos="5954"/>
      </w:tabs>
      <w:jc w:val="center"/>
      <w:rPr>
        <w:b/>
        <w:sz w:val="24"/>
      </w:rPr>
    </w:pPr>
    <w:r>
      <w:rPr>
        <w:b/>
        <w:sz w:val="24"/>
      </w:rPr>
      <w:t>www.verteidiger.ch</w:t>
    </w:r>
  </w:p>
  <w:p w:rsidR="004516E0" w:rsidRPr="004516E0" w:rsidRDefault="004516E0">
    <w:pPr>
      <w:pStyle w:val="Kopfzeile"/>
      <w:tabs>
        <w:tab w:val="left" w:pos="5954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</w:t>
    </w:r>
    <w:r w:rsidR="00C37B66">
      <w:rPr>
        <w:b/>
        <w:bCs/>
        <w:sz w:val="24"/>
        <w:szCs w:val="24"/>
      </w:rPr>
      <w:t xml:space="preserve">                     Kanzlei: </w:t>
    </w:r>
    <w:proofErr w:type="spellStart"/>
    <w:r w:rsidRPr="004516E0">
      <w:rPr>
        <w:b/>
        <w:bCs/>
        <w:sz w:val="24"/>
        <w:szCs w:val="24"/>
      </w:rPr>
      <w:t>Glärnischstrasse</w:t>
    </w:r>
    <w:proofErr w:type="spellEnd"/>
    <w:r w:rsidRPr="004516E0">
      <w:rPr>
        <w:b/>
        <w:bCs/>
        <w:sz w:val="24"/>
        <w:szCs w:val="24"/>
      </w:rPr>
      <w:t xml:space="preserve"> 189, Postfach 1027, CH – Männedorf</w:t>
    </w:r>
  </w:p>
  <w:p w:rsidR="00CD5A9F" w:rsidRDefault="00565CC3">
    <w:pPr>
      <w:pStyle w:val="Kopfzeile"/>
      <w:tabs>
        <w:tab w:val="left" w:pos="5954"/>
      </w:tabs>
      <w:rPr>
        <w:rFonts w:ascii="Arial" w:hAnsi="Arial" w:cs="Arial"/>
        <w:bCs/>
      </w:rPr>
    </w:pPr>
    <w:fldSimple w:instr=" FILENAME \p  \* MERGEFORMAT ">
      <w:r w:rsidR="00710D80" w:rsidRPr="00710D80">
        <w:rPr>
          <w:bCs/>
          <w:noProof/>
          <w:sz w:val="14"/>
        </w:rPr>
        <w:t>C</w:t>
      </w:r>
      <w:r w:rsidR="00710D80">
        <w:rPr>
          <w:noProof/>
        </w:rPr>
        <w:t>:\Users\Nobel33\Documents\LIBOR Nachfass-Strafanzeige  31.05.2015.docx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09" w:rsidRDefault="002C1509">
      <w:r>
        <w:separator/>
      </w:r>
    </w:p>
  </w:footnote>
  <w:footnote w:type="continuationSeparator" w:id="0">
    <w:p w:rsidR="002C1509" w:rsidRDefault="002C1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69" w:rsidRDefault="00BC0F6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rPr>
        <w:sz w:val="24"/>
      </w:rPr>
    </w:pPr>
    <w:r>
      <w:rPr>
        <w:sz w:val="24"/>
      </w:rPr>
      <w:t>I.S   RA Heitz/</w:t>
    </w:r>
    <w:proofErr w:type="spellStart"/>
    <w:r w:rsidR="004A00B9">
      <w:rPr>
        <w:sz w:val="24"/>
      </w:rPr>
      <w:t>Nachfass</w:t>
    </w:r>
    <w:proofErr w:type="spellEnd"/>
    <w:r w:rsidR="004A00B9">
      <w:rPr>
        <w:sz w:val="24"/>
      </w:rPr>
      <w:t>-Strafan</w:t>
    </w:r>
    <w:r w:rsidR="001263CD">
      <w:rPr>
        <w:sz w:val="24"/>
      </w:rPr>
      <w:t xml:space="preserve">zeige wegen LIBOR-Manipulationen bei UBS AG </w:t>
    </w:r>
    <w:r w:rsidR="00DE7C6D">
      <w:rPr>
        <w:sz w:val="24"/>
      </w:rPr>
      <w:tab/>
    </w:r>
    <w:r>
      <w:rPr>
        <w:sz w:val="24"/>
      </w:rPr>
      <w:t xml:space="preserve">Seite </w:t>
    </w:r>
    <w:r w:rsidR="00565CC3"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 w:rsidR="00565CC3">
      <w:rPr>
        <w:rStyle w:val="Seitenzahl"/>
        <w:sz w:val="24"/>
      </w:rPr>
      <w:fldChar w:fldCharType="separate"/>
    </w:r>
    <w:r w:rsidR="00BC0F69">
      <w:rPr>
        <w:rStyle w:val="Seitenzahl"/>
        <w:noProof/>
        <w:sz w:val="24"/>
      </w:rPr>
      <w:t>2</w:t>
    </w:r>
    <w:r w:rsidR="00565CC3">
      <w:rPr>
        <w:rStyle w:val="Seitenzahl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95" w:rsidRPr="00BC0F69" w:rsidRDefault="00BC0F69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sz w:val="32"/>
        <w:szCs w:val="32"/>
      </w:rPr>
    </w:pPr>
    <w:r w:rsidRPr="00BC0F69">
      <w:rPr>
        <w:b/>
        <w:sz w:val="32"/>
        <w:szCs w:val="32"/>
      </w:rPr>
      <w:t xml:space="preserve">             </w:t>
    </w:r>
    <w:r>
      <w:rPr>
        <w:b/>
        <w:sz w:val="32"/>
        <w:szCs w:val="32"/>
      </w:rPr>
      <w:t xml:space="preserve">                    </w:t>
    </w:r>
    <w:proofErr w:type="spellStart"/>
    <w:r w:rsidRPr="00BC0F69">
      <w:rPr>
        <w:b/>
        <w:sz w:val="32"/>
        <w:szCs w:val="32"/>
      </w:rPr>
      <w:t>Advokatur</w:t>
    </w:r>
    <w:proofErr w:type="spellEnd"/>
    <w:r w:rsidRPr="00BC0F69">
      <w:rPr>
        <w:b/>
        <w:sz w:val="32"/>
        <w:szCs w:val="32"/>
      </w:rPr>
      <w:t xml:space="preserve"> &amp; Mediation</w:t>
    </w:r>
  </w:p>
  <w:p w:rsidR="00BC0F69" w:rsidRPr="00BC0F69" w:rsidRDefault="00BC0F69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sz w:val="32"/>
        <w:szCs w:val="32"/>
      </w:rPr>
    </w:pPr>
    <w:r w:rsidRPr="00BC0F69">
      <w:rPr>
        <w:b/>
        <w:sz w:val="32"/>
        <w:szCs w:val="32"/>
      </w:rPr>
      <w:t xml:space="preserve">                    </w:t>
    </w:r>
    <w:r>
      <w:rPr>
        <w:b/>
        <w:sz w:val="32"/>
        <w:szCs w:val="32"/>
      </w:rPr>
      <w:t xml:space="preserve">                  </w:t>
    </w:r>
    <w:r w:rsidRPr="00BC0F69">
      <w:rPr>
        <w:b/>
        <w:sz w:val="32"/>
        <w:szCs w:val="32"/>
      </w:rPr>
      <w:t>Hans-Jacob Heitz</w:t>
    </w:r>
  </w:p>
  <w:p w:rsidR="00C45095" w:rsidRDefault="00C45095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bCs/>
      </w:rPr>
    </w:pPr>
  </w:p>
  <w:p w:rsidR="00C45095" w:rsidRDefault="00C45095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bCs/>
      </w:rPr>
    </w:pPr>
  </w:p>
  <w:p w:rsidR="00C45095" w:rsidRDefault="00C45095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bCs/>
      </w:rPr>
    </w:pPr>
  </w:p>
  <w:p w:rsidR="00AA506D" w:rsidRDefault="00CD5A9F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bCs/>
      </w:rPr>
    </w:pPr>
    <w:r>
      <w:rPr>
        <w:b/>
        <w:bCs/>
      </w:rPr>
      <w:t>Hans-Jacob Heitz</w:t>
    </w:r>
    <w:r w:rsidR="00081757">
      <w:rPr>
        <w:b/>
        <w:bCs/>
      </w:rPr>
      <w:tab/>
    </w:r>
  </w:p>
  <w:p w:rsidR="00CD5A9F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b/>
        <w:bCs/>
      </w:rPr>
    </w:pPr>
    <w:r w:rsidRPr="00AA506D">
      <w:rPr>
        <w:bCs/>
      </w:rPr>
      <w:t>Advokat &amp; Mediator SAV</w:t>
    </w:r>
    <w:r w:rsidR="00CD5A9F">
      <w:rPr>
        <w:b/>
        <w:bCs/>
      </w:rPr>
      <w:br/>
    </w:r>
    <w:r w:rsidR="00CD5A9F">
      <w:t xml:space="preserve">Master </w:t>
    </w:r>
    <w:proofErr w:type="spellStart"/>
    <w:r w:rsidR="00CD5A9F">
      <w:t>of</w:t>
    </w:r>
    <w:proofErr w:type="spellEnd"/>
    <w:r w:rsidR="00CD5A9F">
      <w:t xml:space="preserve"> </w:t>
    </w:r>
    <w:proofErr w:type="spellStart"/>
    <w:r w:rsidR="00CD5A9F">
      <w:t>law</w:t>
    </w:r>
    <w:proofErr w:type="spellEnd"/>
    <w:r w:rsidR="00CD5A9F">
      <w:t xml:space="preserve"> UZH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Mitglied des Zürcher und</w:t>
    </w:r>
  </w:p>
  <w:p w:rsidR="00CD5A9F" w:rsidRDefault="00565CC3" w:rsidP="007F54E4">
    <w:pPr>
      <w:pStyle w:val="Kopfzeile"/>
      <w:tabs>
        <w:tab w:val="clear" w:pos="4536"/>
        <w:tab w:val="clear" w:pos="9072"/>
        <w:tab w:val="left" w:pos="7050"/>
      </w:tabs>
      <w:spacing w:line="240" w:lineRule="auto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9.55pt;margin-top:119.05pt;width:231pt;height:129.2pt;z-index:251657728;mso-position-vertical-relative:page" filled="f" stroked="f">
          <v:textbox style="mso-next-textbox:#_x0000_s2054">
            <w:txbxContent>
              <w:p w:rsidR="004B403F" w:rsidRPr="00C822A2" w:rsidRDefault="005F21C8" w:rsidP="00D161DF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C822A2">
                  <w:rPr>
                    <w:sz w:val="24"/>
                    <w:szCs w:val="24"/>
                  </w:rPr>
                  <w:t>An die</w:t>
                </w:r>
              </w:p>
              <w:p w:rsidR="005F21C8" w:rsidRPr="00C822A2" w:rsidRDefault="005F21C8" w:rsidP="00D161DF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C822A2">
                  <w:rPr>
                    <w:sz w:val="24"/>
                    <w:szCs w:val="24"/>
                  </w:rPr>
                  <w:t>Staatsanwaltschaft Kanton Zürich</w:t>
                </w:r>
                <w:r w:rsidR="00D161DF" w:rsidRPr="00C822A2">
                  <w:rPr>
                    <w:sz w:val="24"/>
                    <w:szCs w:val="24"/>
                  </w:rPr>
                  <w:t xml:space="preserve"> III </w:t>
                </w:r>
                <w:r w:rsidR="001B5099">
                  <w:rPr>
                    <w:sz w:val="24"/>
                    <w:szCs w:val="24"/>
                  </w:rPr>
                  <w:t xml:space="preserve">         </w:t>
                </w:r>
                <w:r w:rsidR="00D161DF" w:rsidRPr="00C822A2">
                  <w:rPr>
                    <w:sz w:val="24"/>
                    <w:szCs w:val="24"/>
                  </w:rPr>
                  <w:t>für Wirtschaftsdelikte</w:t>
                </w:r>
              </w:p>
              <w:p w:rsidR="005F21C8" w:rsidRPr="00C822A2" w:rsidRDefault="00D161DF" w:rsidP="00D161DF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C822A2">
                  <w:rPr>
                    <w:sz w:val="24"/>
                    <w:szCs w:val="24"/>
                  </w:rPr>
                  <w:t xml:space="preserve">z. Hd. </w:t>
                </w:r>
                <w:r w:rsidR="00C822A2">
                  <w:rPr>
                    <w:sz w:val="24"/>
                    <w:szCs w:val="24"/>
                  </w:rPr>
                  <w:t>leitendem</w:t>
                </w:r>
                <w:r w:rsidR="00DA1B06" w:rsidRPr="00C822A2">
                  <w:rPr>
                    <w:sz w:val="24"/>
                    <w:szCs w:val="24"/>
                  </w:rPr>
                  <w:t xml:space="preserve"> </w:t>
                </w:r>
                <w:r w:rsidRPr="00C822A2">
                  <w:rPr>
                    <w:sz w:val="24"/>
                    <w:szCs w:val="24"/>
                  </w:rPr>
                  <w:t xml:space="preserve">Staatsanwalt </w:t>
                </w:r>
                <w:r w:rsidR="00DA1B06" w:rsidRPr="00C822A2">
                  <w:rPr>
                    <w:sz w:val="24"/>
                    <w:szCs w:val="24"/>
                  </w:rPr>
                  <w:t xml:space="preserve">                                    </w:t>
                </w:r>
                <w:proofErr w:type="spellStart"/>
                <w:r w:rsidR="00DA1B06" w:rsidRPr="00C822A2">
                  <w:rPr>
                    <w:sz w:val="24"/>
                    <w:szCs w:val="24"/>
                  </w:rPr>
                  <w:t>lic</w:t>
                </w:r>
                <w:proofErr w:type="spellEnd"/>
                <w:r w:rsidR="00DA1B06" w:rsidRPr="00C822A2">
                  <w:rPr>
                    <w:sz w:val="24"/>
                    <w:szCs w:val="24"/>
                  </w:rPr>
                  <w:t xml:space="preserve">. </w:t>
                </w:r>
                <w:proofErr w:type="spellStart"/>
                <w:r w:rsidR="00DA1B06" w:rsidRPr="00C822A2">
                  <w:rPr>
                    <w:sz w:val="24"/>
                    <w:szCs w:val="24"/>
                  </w:rPr>
                  <w:t>iur</w:t>
                </w:r>
                <w:proofErr w:type="spellEnd"/>
                <w:r w:rsidR="00DA1B06" w:rsidRPr="00C822A2">
                  <w:rPr>
                    <w:sz w:val="24"/>
                    <w:szCs w:val="24"/>
                  </w:rPr>
                  <w:t xml:space="preserve">. </w:t>
                </w:r>
                <w:r w:rsidR="00DA1B06" w:rsidRPr="00C822A2">
                  <w:rPr>
                    <w:i/>
                    <w:sz w:val="24"/>
                    <w:szCs w:val="24"/>
                  </w:rPr>
                  <w:t xml:space="preserve">Peter </w:t>
                </w:r>
                <w:proofErr w:type="spellStart"/>
                <w:r w:rsidR="005F21C8" w:rsidRPr="00C822A2">
                  <w:rPr>
                    <w:i/>
                    <w:sz w:val="24"/>
                    <w:szCs w:val="24"/>
                  </w:rPr>
                  <w:t>Pellegrini</w:t>
                </w:r>
                <w:proofErr w:type="spellEnd"/>
              </w:p>
              <w:p w:rsidR="00DA1B06" w:rsidRPr="00C822A2" w:rsidRDefault="00DA1B06" w:rsidP="00D161DF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C822A2">
                  <w:rPr>
                    <w:sz w:val="24"/>
                    <w:szCs w:val="24"/>
                  </w:rPr>
                  <w:t>Postfach 9717</w:t>
                </w:r>
              </w:p>
              <w:p w:rsidR="00DA1B06" w:rsidRPr="00C822A2" w:rsidRDefault="00DA1B06" w:rsidP="00D161DF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C822A2">
                  <w:rPr>
                    <w:sz w:val="24"/>
                    <w:szCs w:val="24"/>
                  </w:rPr>
                  <w:t>8036 Zürich</w:t>
                </w:r>
              </w:p>
              <w:p w:rsidR="00BC7558" w:rsidRPr="00BC7558" w:rsidRDefault="00BC7558" w:rsidP="00D161DF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xbxContent>
          </v:textbox>
          <w10:wrap anchory="page"/>
          <w10:anchorlock/>
        </v:shape>
      </w:pict>
    </w:r>
    <w:r w:rsidR="00CD5A9F">
      <w:t>Schweizerischen Anwaltsverbandes</w:t>
    </w:r>
    <w:r w:rsidR="00081757">
      <w:tab/>
    </w:r>
  </w:p>
  <w:p w:rsidR="00AA506D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Eingetragen im Anwaltsregister</w:t>
    </w:r>
  </w:p>
  <w:p w:rsidR="00AA506D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Kanton Zürich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de-DE"/>
      </w:rPr>
    </w:pPr>
    <w:r>
      <w:t xml:space="preserve">Tel: </w:t>
    </w:r>
    <w:r>
      <w:rPr>
        <w:lang w:val="de-DE"/>
      </w:rPr>
      <w:t>+ 41 (0) 43 499 99 33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fr-FR"/>
      </w:rPr>
    </w:pPr>
    <w:r>
      <w:rPr>
        <w:lang w:val="fr-FR"/>
      </w:rPr>
      <w:t>Fax:+ 41 (0) 43 499 99 85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fr-FR"/>
      </w:rPr>
    </w:pPr>
    <w:smartTag w:uri="urn:schemas-microsoft-com:office:smarttags" w:element="PersonName">
      <w:r>
        <w:rPr>
          <w:lang w:val="fr-FR"/>
        </w:rPr>
        <w:t>heitz@verteidiger.ch</w:t>
      </w:r>
    </w:smartTag>
  </w:p>
  <w:p w:rsidR="00CD5A9F" w:rsidRPr="006D7291" w:rsidRDefault="00CD5A9F" w:rsidP="00DC33CA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fr-CH"/>
      </w:rPr>
    </w:pPr>
    <w:r w:rsidRPr="006D7291">
      <w:rPr>
        <w:lang w:val="fr-CH"/>
      </w:rPr>
      <w:t xml:space="preserve">MWST </w:t>
    </w:r>
    <w:r w:rsidR="009A33ED">
      <w:rPr>
        <w:lang w:val="fr-CH"/>
      </w:rPr>
      <w:t>Nr. 106.170.170</w:t>
    </w:r>
  </w:p>
  <w:p w:rsidR="00CD5A9F" w:rsidRPr="006D7291" w:rsidRDefault="00CD5A9F">
    <w:pPr>
      <w:pStyle w:val="Kopfzeile"/>
      <w:pBdr>
        <w:bottom w:val="single" w:sz="4" w:space="0" w:color="auto"/>
      </w:pBdr>
      <w:tabs>
        <w:tab w:val="clear" w:pos="9072"/>
      </w:tabs>
      <w:spacing w:line="120" w:lineRule="auto"/>
      <w:rPr>
        <w:sz w:val="14"/>
        <w:lang w:val="fr-CH"/>
      </w:rPr>
    </w:pPr>
  </w:p>
  <w:p w:rsidR="00924C41" w:rsidRDefault="007C6A42">
    <w:pPr>
      <w:pStyle w:val="Kopfzeile"/>
      <w:tabs>
        <w:tab w:val="clear" w:pos="4536"/>
        <w:tab w:val="clear" w:pos="9072"/>
        <w:tab w:val="right" w:pos="9639"/>
      </w:tabs>
      <w:rPr>
        <w:sz w:val="24"/>
      </w:rPr>
    </w:pPr>
    <w:r w:rsidRPr="006D7291">
      <w:rPr>
        <w:sz w:val="24"/>
        <w:lang w:val="fr-CH"/>
      </w:rPr>
      <w:tab/>
    </w:r>
    <w:r w:rsidR="004516E0">
      <w:rPr>
        <w:sz w:val="24"/>
      </w:rPr>
      <w:t>CH – 8708 Männedorf</w:t>
    </w:r>
    <w:r w:rsidR="00CD5A9F">
      <w:rPr>
        <w:sz w:val="24"/>
      </w:rPr>
      <w:t xml:space="preserve">, </w:t>
    </w:r>
    <w:r w:rsidR="00565CC3">
      <w:rPr>
        <w:sz w:val="24"/>
      </w:rPr>
      <w:fldChar w:fldCharType="begin"/>
    </w:r>
    <w:r w:rsidR="00CD5A9F">
      <w:rPr>
        <w:sz w:val="24"/>
      </w:rPr>
      <w:instrText xml:space="preserve"> DATE \@ "d. MMMM yyyy" </w:instrText>
    </w:r>
    <w:r w:rsidR="00565CC3">
      <w:rPr>
        <w:sz w:val="24"/>
      </w:rPr>
      <w:fldChar w:fldCharType="separate"/>
    </w:r>
    <w:r w:rsidR="00710D80">
      <w:rPr>
        <w:noProof/>
        <w:sz w:val="24"/>
      </w:rPr>
      <w:t>31. Mai 2015</w:t>
    </w:r>
    <w:r w:rsidR="00565CC3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66"/>
    <w:multiLevelType w:val="hybridMultilevel"/>
    <w:tmpl w:val="CA2C94A8"/>
    <w:lvl w:ilvl="0" w:tplc="964C8A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05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D3015"/>
    <w:multiLevelType w:val="hybridMultilevel"/>
    <w:tmpl w:val="709A65F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755FC"/>
    <w:multiLevelType w:val="hybridMultilevel"/>
    <w:tmpl w:val="10F62226"/>
    <w:lvl w:ilvl="0" w:tplc="0F8495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E7ACD"/>
    <w:multiLevelType w:val="hybridMultilevel"/>
    <w:tmpl w:val="372E4F98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E3C28"/>
    <w:multiLevelType w:val="hybridMultilevel"/>
    <w:tmpl w:val="F10AD2A4"/>
    <w:lvl w:ilvl="0" w:tplc="36F25720">
      <w:numFmt w:val="bullet"/>
      <w:lvlText w:val="-"/>
      <w:lvlJc w:val="left"/>
      <w:pPr>
        <w:tabs>
          <w:tab w:val="num" w:pos="3624"/>
        </w:tabs>
        <w:ind w:left="362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44"/>
        </w:tabs>
        <w:ind w:left="79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64"/>
        </w:tabs>
        <w:ind w:left="86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84"/>
        </w:tabs>
        <w:ind w:left="9384" w:hanging="360"/>
      </w:pPr>
      <w:rPr>
        <w:rFonts w:ascii="Wingdings" w:hAnsi="Wingdings" w:hint="default"/>
      </w:rPr>
    </w:lvl>
  </w:abstractNum>
  <w:abstractNum w:abstractNumId="5">
    <w:nsid w:val="3B697CDB"/>
    <w:multiLevelType w:val="singleLevel"/>
    <w:tmpl w:val="3D765472"/>
    <w:lvl w:ilvl="0">
      <w:start w:val="1"/>
      <w:numFmt w:val="decimal"/>
      <w:pStyle w:val="EingabeText"/>
      <w:lvlText w:val="%1."/>
      <w:lvlJc w:val="left"/>
      <w:pPr>
        <w:tabs>
          <w:tab w:val="num" w:pos="425"/>
        </w:tabs>
        <w:ind w:left="425" w:hanging="425"/>
      </w:pPr>
      <w:rPr>
        <w:sz w:val="20"/>
      </w:rPr>
    </w:lvl>
  </w:abstractNum>
  <w:abstractNum w:abstractNumId="6">
    <w:nsid w:val="3BC23A2B"/>
    <w:multiLevelType w:val="hybridMultilevel"/>
    <w:tmpl w:val="6AF0D3A0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62D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780F83"/>
    <w:multiLevelType w:val="hybridMultilevel"/>
    <w:tmpl w:val="98569E84"/>
    <w:lvl w:ilvl="0" w:tplc="44468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14AE9"/>
    <w:multiLevelType w:val="hybridMultilevel"/>
    <w:tmpl w:val="CDEEB3BA"/>
    <w:lvl w:ilvl="0" w:tplc="0807000B">
      <w:start w:val="19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C7640"/>
    <w:multiLevelType w:val="hybridMultilevel"/>
    <w:tmpl w:val="67080E1E"/>
    <w:lvl w:ilvl="0" w:tplc="89AC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87C22"/>
    <w:multiLevelType w:val="hybridMultilevel"/>
    <w:tmpl w:val="0C789B24"/>
    <w:lvl w:ilvl="0" w:tplc="ED8CA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735234"/>
    <w:multiLevelType w:val="hybridMultilevel"/>
    <w:tmpl w:val="0F9299A0"/>
    <w:lvl w:ilvl="0" w:tplc="8B28F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17EC6"/>
    <w:multiLevelType w:val="singleLevel"/>
    <w:tmpl w:val="9A7E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CF7EB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093F25"/>
    <w:multiLevelType w:val="hybridMultilevel"/>
    <w:tmpl w:val="957662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64132"/>
    <w:multiLevelType w:val="hybridMultilevel"/>
    <w:tmpl w:val="15EEABC2"/>
    <w:lvl w:ilvl="0" w:tplc="7240841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8072AE"/>
    <w:multiLevelType w:val="hybridMultilevel"/>
    <w:tmpl w:val="787EDF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E61C2"/>
    <w:multiLevelType w:val="hybridMultilevel"/>
    <w:tmpl w:val="384C2632"/>
    <w:lvl w:ilvl="0" w:tplc="FF62D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F46837"/>
    <w:multiLevelType w:val="hybridMultilevel"/>
    <w:tmpl w:val="81BA45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64DC7"/>
    <w:multiLevelType w:val="hybridMultilevel"/>
    <w:tmpl w:val="2DF8E072"/>
    <w:lvl w:ilvl="0" w:tplc="1B6A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5"/>
  </w:num>
  <w:num w:numId="4">
    <w:abstractNumId w:val="20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16"/>
  </w:num>
  <w:num w:numId="10">
    <w:abstractNumId w:val="11"/>
  </w:num>
  <w:num w:numId="11">
    <w:abstractNumId w:val="2"/>
  </w:num>
  <w:num w:numId="12">
    <w:abstractNumId w:val="7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2"/>
  </w:num>
  <w:num w:numId="15">
    <w:abstractNumId w:val="3"/>
  </w:num>
  <w:num w:numId="16">
    <w:abstractNumId w:val="19"/>
  </w:num>
  <w:num w:numId="17">
    <w:abstractNumId w:val="18"/>
  </w:num>
  <w:num w:numId="18">
    <w:abstractNumId w:val="1"/>
  </w:num>
  <w:num w:numId="19">
    <w:abstractNumId w:val="17"/>
  </w:num>
  <w:num w:numId="20">
    <w:abstractNumId w:val="9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567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TIVE" w:val="Briefvorlage H&amp;H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8312F"/>
    <w:rsid w:val="00036F0A"/>
    <w:rsid w:val="00081757"/>
    <w:rsid w:val="000E30F7"/>
    <w:rsid w:val="000F77EE"/>
    <w:rsid w:val="001263CD"/>
    <w:rsid w:val="00153112"/>
    <w:rsid w:val="001739EA"/>
    <w:rsid w:val="001B5099"/>
    <w:rsid w:val="001D3F73"/>
    <w:rsid w:val="001E1DB6"/>
    <w:rsid w:val="001E78CD"/>
    <w:rsid w:val="00227871"/>
    <w:rsid w:val="002326AB"/>
    <w:rsid w:val="002744F4"/>
    <w:rsid w:val="002909B2"/>
    <w:rsid w:val="00291D2B"/>
    <w:rsid w:val="002A4A0C"/>
    <w:rsid w:val="002B58E6"/>
    <w:rsid w:val="002C1509"/>
    <w:rsid w:val="002D481D"/>
    <w:rsid w:val="00322FD9"/>
    <w:rsid w:val="003555DE"/>
    <w:rsid w:val="003606D5"/>
    <w:rsid w:val="003813A4"/>
    <w:rsid w:val="003A22C2"/>
    <w:rsid w:val="003C2E50"/>
    <w:rsid w:val="003C4844"/>
    <w:rsid w:val="003F21C4"/>
    <w:rsid w:val="00413582"/>
    <w:rsid w:val="00445BA9"/>
    <w:rsid w:val="004516E0"/>
    <w:rsid w:val="0045203C"/>
    <w:rsid w:val="004611C3"/>
    <w:rsid w:val="00476565"/>
    <w:rsid w:val="004937DE"/>
    <w:rsid w:val="004A00B9"/>
    <w:rsid w:val="004B403F"/>
    <w:rsid w:val="004D48EB"/>
    <w:rsid w:val="005078EC"/>
    <w:rsid w:val="005153D9"/>
    <w:rsid w:val="00524FA3"/>
    <w:rsid w:val="00525EB8"/>
    <w:rsid w:val="00542323"/>
    <w:rsid w:val="005441D4"/>
    <w:rsid w:val="0056007D"/>
    <w:rsid w:val="00565CC3"/>
    <w:rsid w:val="005A43CD"/>
    <w:rsid w:val="005B0DCD"/>
    <w:rsid w:val="005D574F"/>
    <w:rsid w:val="005E216C"/>
    <w:rsid w:val="005F0E11"/>
    <w:rsid w:val="005F21C8"/>
    <w:rsid w:val="00604DAA"/>
    <w:rsid w:val="00617779"/>
    <w:rsid w:val="00630F63"/>
    <w:rsid w:val="0067519D"/>
    <w:rsid w:val="0069013B"/>
    <w:rsid w:val="006A6138"/>
    <w:rsid w:val="006B71A5"/>
    <w:rsid w:val="006D7291"/>
    <w:rsid w:val="006F421B"/>
    <w:rsid w:val="007002C7"/>
    <w:rsid w:val="00710D80"/>
    <w:rsid w:val="00752839"/>
    <w:rsid w:val="0075554B"/>
    <w:rsid w:val="007B28B0"/>
    <w:rsid w:val="007C23E1"/>
    <w:rsid w:val="007C6A42"/>
    <w:rsid w:val="007D5D0C"/>
    <w:rsid w:val="007F30AA"/>
    <w:rsid w:val="007F54E4"/>
    <w:rsid w:val="00853783"/>
    <w:rsid w:val="008541E7"/>
    <w:rsid w:val="0085481C"/>
    <w:rsid w:val="00856DD3"/>
    <w:rsid w:val="008A050E"/>
    <w:rsid w:val="008F2F36"/>
    <w:rsid w:val="00924C41"/>
    <w:rsid w:val="00933673"/>
    <w:rsid w:val="00964647"/>
    <w:rsid w:val="009A33ED"/>
    <w:rsid w:val="009B1A66"/>
    <w:rsid w:val="009D27C1"/>
    <w:rsid w:val="009D66FC"/>
    <w:rsid w:val="009E2707"/>
    <w:rsid w:val="00A02DE5"/>
    <w:rsid w:val="00A110AF"/>
    <w:rsid w:val="00A168DE"/>
    <w:rsid w:val="00A16FEE"/>
    <w:rsid w:val="00A22CF1"/>
    <w:rsid w:val="00A376C2"/>
    <w:rsid w:val="00A51F3A"/>
    <w:rsid w:val="00A64BC2"/>
    <w:rsid w:val="00A67C47"/>
    <w:rsid w:val="00A77A16"/>
    <w:rsid w:val="00AA506D"/>
    <w:rsid w:val="00AF50CB"/>
    <w:rsid w:val="00AF657D"/>
    <w:rsid w:val="00B00F61"/>
    <w:rsid w:val="00B370E8"/>
    <w:rsid w:val="00B95D1A"/>
    <w:rsid w:val="00BA7BE8"/>
    <w:rsid w:val="00BC0F69"/>
    <w:rsid w:val="00BC5F54"/>
    <w:rsid w:val="00BC7558"/>
    <w:rsid w:val="00C03067"/>
    <w:rsid w:val="00C0682C"/>
    <w:rsid w:val="00C37B66"/>
    <w:rsid w:val="00C45095"/>
    <w:rsid w:val="00C454F7"/>
    <w:rsid w:val="00C5330B"/>
    <w:rsid w:val="00C65CCA"/>
    <w:rsid w:val="00C726E3"/>
    <w:rsid w:val="00C822A2"/>
    <w:rsid w:val="00C974C6"/>
    <w:rsid w:val="00CA6365"/>
    <w:rsid w:val="00CC42EA"/>
    <w:rsid w:val="00CD5A9F"/>
    <w:rsid w:val="00CD7504"/>
    <w:rsid w:val="00D05C74"/>
    <w:rsid w:val="00D161DF"/>
    <w:rsid w:val="00D47131"/>
    <w:rsid w:val="00D541D2"/>
    <w:rsid w:val="00D6728A"/>
    <w:rsid w:val="00D92B2A"/>
    <w:rsid w:val="00DA0920"/>
    <w:rsid w:val="00DA1B06"/>
    <w:rsid w:val="00DA4D87"/>
    <w:rsid w:val="00DC33CA"/>
    <w:rsid w:val="00DE7C6D"/>
    <w:rsid w:val="00DE7F16"/>
    <w:rsid w:val="00E615AD"/>
    <w:rsid w:val="00E65D20"/>
    <w:rsid w:val="00E8312F"/>
    <w:rsid w:val="00E915BE"/>
    <w:rsid w:val="00E97F10"/>
    <w:rsid w:val="00EB5E50"/>
    <w:rsid w:val="00EF15F0"/>
    <w:rsid w:val="00F1436C"/>
    <w:rsid w:val="00F53112"/>
    <w:rsid w:val="00F56A2C"/>
    <w:rsid w:val="00F66B02"/>
    <w:rsid w:val="00F73EEB"/>
    <w:rsid w:val="00F904BD"/>
    <w:rsid w:val="00FB3BA8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F0E11"/>
    <w:pPr>
      <w:spacing w:line="360" w:lineRule="auto"/>
    </w:pPr>
    <w:rPr>
      <w:lang w:eastAsia="de-DE"/>
    </w:rPr>
  </w:style>
  <w:style w:type="paragraph" w:styleId="berschrift1">
    <w:name w:val="heading 1"/>
    <w:basedOn w:val="Standard"/>
    <w:next w:val="Standard"/>
    <w:qFormat/>
    <w:rsid w:val="005F0E11"/>
    <w:pPr>
      <w:keepNext/>
      <w:jc w:val="both"/>
      <w:outlineLvl w:val="0"/>
    </w:pPr>
    <w:rPr>
      <w:rFonts w:ascii="Arial" w:hAnsi="Arial"/>
      <w:spacing w:val="-5"/>
      <w:sz w:val="24"/>
      <w:lang w:val="de-DE"/>
    </w:rPr>
  </w:style>
  <w:style w:type="paragraph" w:styleId="berschrift2">
    <w:name w:val="heading 2"/>
    <w:basedOn w:val="Standard"/>
    <w:next w:val="Standard"/>
    <w:qFormat/>
    <w:rsid w:val="005F0E11"/>
    <w:pPr>
      <w:keepNext/>
      <w:tabs>
        <w:tab w:val="left" w:pos="5670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5F0E11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F0E11"/>
    <w:pPr>
      <w:keepNext/>
      <w:outlineLvl w:val="3"/>
    </w:pPr>
    <w:rPr>
      <w:sz w:val="24"/>
      <w:u w:val="single"/>
      <w:lang w:val="en-GB"/>
    </w:rPr>
  </w:style>
  <w:style w:type="paragraph" w:styleId="berschrift5">
    <w:name w:val="heading 5"/>
    <w:basedOn w:val="Standard"/>
    <w:next w:val="Standard"/>
    <w:qFormat/>
    <w:rsid w:val="005F0E11"/>
    <w:pPr>
      <w:keepNext/>
      <w:outlineLvl w:val="4"/>
    </w:pPr>
    <w:rPr>
      <w:i/>
      <w:iCs/>
      <w:sz w:val="24"/>
    </w:rPr>
  </w:style>
  <w:style w:type="paragraph" w:styleId="berschrift6">
    <w:name w:val="heading 6"/>
    <w:basedOn w:val="Standard"/>
    <w:next w:val="Standard"/>
    <w:qFormat/>
    <w:rsid w:val="005F0E11"/>
    <w:pPr>
      <w:keepNext/>
      <w:ind w:left="5670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rsid w:val="005F0E11"/>
    <w:pPr>
      <w:keepNext/>
      <w:tabs>
        <w:tab w:val="left" w:pos="5670"/>
      </w:tabs>
      <w:jc w:val="both"/>
      <w:outlineLvl w:val="6"/>
    </w:pPr>
    <w:rPr>
      <w:i/>
      <w:sz w:val="24"/>
    </w:rPr>
  </w:style>
  <w:style w:type="paragraph" w:styleId="berschrift8">
    <w:name w:val="heading 8"/>
    <w:basedOn w:val="Standard"/>
    <w:next w:val="Standard"/>
    <w:qFormat/>
    <w:rsid w:val="005F0E11"/>
    <w:pPr>
      <w:keepNext/>
      <w:tabs>
        <w:tab w:val="left" w:pos="5670"/>
      </w:tabs>
      <w:jc w:val="center"/>
      <w:outlineLvl w:val="7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a">
    <w:name w:val="Brief a"/>
    <w:basedOn w:val="Standard"/>
    <w:autoRedefine/>
    <w:rsid w:val="005F0E11"/>
    <w:pPr>
      <w:tabs>
        <w:tab w:val="left" w:pos="2127"/>
        <w:tab w:val="right" w:pos="6379"/>
        <w:tab w:val="decimal" w:pos="7371"/>
      </w:tabs>
    </w:pPr>
    <w:rPr>
      <w:b/>
      <w:bCs/>
      <w:sz w:val="24"/>
    </w:rPr>
  </w:style>
  <w:style w:type="paragraph" w:styleId="Kopfzeile">
    <w:name w:val="header"/>
    <w:basedOn w:val="Standard"/>
    <w:rsid w:val="005F0E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E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F0E11"/>
  </w:style>
  <w:style w:type="character" w:styleId="Hyperlink">
    <w:name w:val="Hyperlink"/>
    <w:basedOn w:val="Absatz-Standardschriftart"/>
    <w:rsid w:val="005F0E11"/>
    <w:rPr>
      <w:color w:val="0000FF"/>
      <w:u w:val="single"/>
    </w:rPr>
  </w:style>
  <w:style w:type="paragraph" w:customStyle="1" w:styleId="EingabeBeweisofferteeine">
    <w:name w:val="Eingabe Beweisofferte eine"/>
    <w:basedOn w:val="Standard"/>
    <w:next w:val="EingabeText"/>
    <w:rsid w:val="005F0E11"/>
    <w:pPr>
      <w:tabs>
        <w:tab w:val="left" w:pos="425"/>
        <w:tab w:val="left" w:pos="992"/>
      </w:tabs>
      <w:ind w:left="1417" w:hanging="992"/>
      <w:jc w:val="both"/>
    </w:pPr>
    <w:rPr>
      <w:noProof/>
    </w:rPr>
  </w:style>
  <w:style w:type="paragraph" w:customStyle="1" w:styleId="EingabeText">
    <w:name w:val="Eingabe Text"/>
    <w:basedOn w:val="Standard"/>
    <w:next w:val="EingabeBeweisofferteeine"/>
    <w:rsid w:val="005F0E11"/>
    <w:pPr>
      <w:numPr>
        <w:numId w:val="3"/>
      </w:numPr>
      <w:jc w:val="both"/>
    </w:pPr>
    <w:rPr>
      <w:sz w:val="24"/>
    </w:rPr>
  </w:style>
  <w:style w:type="paragraph" w:customStyle="1" w:styleId="TitelvorEingabeText">
    <w:name w:val="Titel vor Eingabe Text"/>
    <w:basedOn w:val="EingabeBeweisofferteeine"/>
    <w:next w:val="EingabeText"/>
    <w:rsid w:val="005F0E11"/>
    <w:rPr>
      <w:b/>
      <w:sz w:val="24"/>
    </w:rPr>
  </w:style>
  <w:style w:type="paragraph" w:customStyle="1" w:styleId="Text">
    <w:name w:val="Text"/>
    <w:rsid w:val="005F0E11"/>
    <w:pPr>
      <w:tabs>
        <w:tab w:val="left" w:pos="5443"/>
      </w:tabs>
      <w:spacing w:line="360" w:lineRule="atLeast"/>
    </w:pPr>
    <w:rPr>
      <w:snapToGrid w:val="0"/>
      <w:color w:val="000000"/>
      <w:sz w:val="24"/>
      <w:lang w:val="de-DE" w:eastAsia="de-DE"/>
    </w:rPr>
  </w:style>
  <w:style w:type="paragraph" w:styleId="Textkrper">
    <w:name w:val="Body Text"/>
    <w:basedOn w:val="Standard"/>
    <w:rsid w:val="005F0E11"/>
    <w:rPr>
      <w:sz w:val="24"/>
    </w:rPr>
  </w:style>
  <w:style w:type="paragraph" w:styleId="Textkrper-Einzug3">
    <w:name w:val="Body Text Indent 3"/>
    <w:basedOn w:val="Standard"/>
    <w:rsid w:val="005F0E11"/>
    <w:pPr>
      <w:tabs>
        <w:tab w:val="left" w:pos="3261"/>
        <w:tab w:val="left" w:pos="4962"/>
      </w:tabs>
      <w:ind w:left="3261"/>
    </w:pPr>
    <w:rPr>
      <w:i/>
      <w:iCs/>
      <w:sz w:val="24"/>
    </w:rPr>
  </w:style>
  <w:style w:type="paragraph" w:styleId="Textkrper-Einzug2">
    <w:name w:val="Body Text Indent 2"/>
    <w:basedOn w:val="Standard"/>
    <w:rsid w:val="005F0E11"/>
    <w:pPr>
      <w:tabs>
        <w:tab w:val="left" w:pos="1701"/>
        <w:tab w:val="left" w:pos="4962"/>
      </w:tabs>
      <w:ind w:left="1701"/>
    </w:pPr>
    <w:rPr>
      <w:i/>
      <w:iCs/>
      <w:sz w:val="24"/>
    </w:rPr>
  </w:style>
  <w:style w:type="paragraph" w:styleId="Textkrper2">
    <w:name w:val="Body Text 2"/>
    <w:basedOn w:val="Standard"/>
    <w:rsid w:val="005F0E11"/>
    <w:pPr>
      <w:tabs>
        <w:tab w:val="left" w:pos="5670"/>
      </w:tabs>
      <w:jc w:val="both"/>
    </w:pPr>
    <w:rPr>
      <w:sz w:val="24"/>
    </w:rPr>
  </w:style>
  <w:style w:type="paragraph" w:styleId="Textkrper3">
    <w:name w:val="Body Text 3"/>
    <w:basedOn w:val="Standard"/>
    <w:rsid w:val="005F0E11"/>
    <w:pPr>
      <w:tabs>
        <w:tab w:val="left" w:pos="5670"/>
      </w:tabs>
      <w:jc w:val="both"/>
    </w:pPr>
    <w:rPr>
      <w:b/>
      <w:sz w:val="24"/>
    </w:rPr>
  </w:style>
  <w:style w:type="character" w:styleId="Kommentarzeichen">
    <w:name w:val="annotation reference"/>
    <w:basedOn w:val="Absatz-Standardschriftart"/>
    <w:semiHidden/>
    <w:rsid w:val="005F0E11"/>
    <w:rPr>
      <w:sz w:val="16"/>
      <w:szCs w:val="16"/>
    </w:rPr>
  </w:style>
  <w:style w:type="paragraph" w:styleId="Kommentartext">
    <w:name w:val="annotation text"/>
    <w:basedOn w:val="Standard"/>
    <w:semiHidden/>
    <w:rsid w:val="005F0E11"/>
  </w:style>
  <w:style w:type="paragraph" w:styleId="Sprechblasentext">
    <w:name w:val="Balloon Text"/>
    <w:basedOn w:val="Standard"/>
    <w:link w:val="SprechblasentextZchn"/>
    <w:rsid w:val="007C6A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A4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D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bel33\Desktop\Norm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CA8F-F98D-4CFA-B586-82CA8A0D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Normbrief.dotx</Template>
  <TotalTime>0</TotalTime>
  <Pages>2</Pages>
  <Words>580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geehrter Herr</vt:lpstr>
    </vt:vector>
  </TitlesOfParts>
  <Company>Hewlett-Packard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</dc:title>
  <dc:creator>Nobel33</dc:creator>
  <cp:lastModifiedBy>Nobel33</cp:lastModifiedBy>
  <cp:revision>10</cp:revision>
  <cp:lastPrinted>2015-05-31T15:21:00Z</cp:lastPrinted>
  <dcterms:created xsi:type="dcterms:W3CDTF">2015-05-31T14:45:00Z</dcterms:created>
  <dcterms:modified xsi:type="dcterms:W3CDTF">2015-05-31T15:22:00Z</dcterms:modified>
</cp:coreProperties>
</file>